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8CDF" w14:textId="77777777" w:rsidR="00B25044" w:rsidRPr="00024FB6" w:rsidRDefault="00B25044" w:rsidP="00B25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FB6">
        <w:rPr>
          <w:rFonts w:ascii="Times New Roman" w:hAnsi="Times New Roman" w:cs="Times New Roman"/>
          <w:b/>
          <w:bCs/>
          <w:sz w:val="28"/>
          <w:szCs w:val="28"/>
        </w:rPr>
        <w:t xml:space="preserve">УСЛОВИЯ И ПОРЯДОК ПЛАТЫ ЗА ПРЕДОСТАВЛЕНИЕ </w:t>
      </w:r>
    </w:p>
    <w:p w14:paraId="4D5C34C8" w14:textId="77777777" w:rsidR="00B25044" w:rsidRDefault="00B25044" w:rsidP="00B250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FB6">
        <w:rPr>
          <w:rFonts w:ascii="Times New Roman" w:hAnsi="Times New Roman" w:cs="Times New Roman"/>
          <w:b/>
          <w:bCs/>
          <w:sz w:val="28"/>
          <w:szCs w:val="28"/>
        </w:rPr>
        <w:t>СОЦИАЛЬНЫХ УСЛУГ НА ДОМУ</w:t>
      </w:r>
    </w:p>
    <w:p w14:paraId="6561BA8A" w14:textId="77777777" w:rsidR="00B25044" w:rsidRPr="00067D6C" w:rsidRDefault="00B25044" w:rsidP="00B2504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предоставляются </w:t>
      </w:r>
      <w:r w:rsidRPr="00024F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бесплатно: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14:paraId="713E30D3" w14:textId="77777777" w:rsidR="00B25044" w:rsidRPr="00024FB6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9E3EFAE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лицам, пострадавшим в результате чрезвычайных ситуаций, вооруженных межнациональных конфликтов;</w:t>
      </w:r>
    </w:p>
    <w:p w14:paraId="386EEF1B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инвалидам и ветеранам Великой Отечественной Войны 1941-1945 годов;</w:t>
      </w:r>
    </w:p>
    <w:p w14:paraId="12D7B342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вдовам (вдовцам) военнослужащих, погибших в период войны с Финляндией;</w:t>
      </w:r>
    </w:p>
    <w:p w14:paraId="78049349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вдовам (вдовцам) погибших в период Великой Отечественной Войны 1941-1945 годов;</w:t>
      </w:r>
    </w:p>
    <w:p w14:paraId="62934D15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вдовам (вдовцам) военнослужащих, погибших в период войны с Японией;</w:t>
      </w:r>
    </w:p>
    <w:p w14:paraId="4800F851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вдовам (вдовцам) военнослужащих, умерших инвалидов и ветеранов Великой Отечественной Войны 1941-1945 годов;</w:t>
      </w:r>
    </w:p>
    <w:p w14:paraId="68432586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бывшим несовершеннолетним узникам концлагерей, гетто и других мест принудительного содержания, созданных фашистами и их союзниками в период Второй М</w:t>
      </w:r>
      <w:r w:rsidRPr="0016081E">
        <w:rPr>
          <w:rFonts w:ascii="Times New Roman" w:hAnsi="Times New Roman" w:cs="Times New Roman"/>
          <w:sz w:val="28"/>
          <w:szCs w:val="28"/>
        </w:rPr>
        <w:t>ировой Войны.</w:t>
      </w:r>
    </w:p>
    <w:p w14:paraId="7303674F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Иным категориям граждан социальные услуги в форме социального обслуживания на дому предоставляются </w:t>
      </w:r>
      <w:r w:rsidRPr="009C1E25">
        <w:rPr>
          <w:rFonts w:ascii="Times New Roman" w:hAnsi="Times New Roman" w:cs="Times New Roman"/>
          <w:b/>
          <w:bCs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,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бесплатно, установленной законом Свердловской области (пункт 4 статьи 21 Закона Свердловской области от 03 декабря 2014 года №108-О3.)</w:t>
      </w:r>
    </w:p>
    <w:p w14:paraId="649F3589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Предельная величина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Свердловской области. </w:t>
      </w:r>
    </w:p>
    <w:p w14:paraId="4AD5C214" w14:textId="77777777" w:rsidR="00B25044" w:rsidRPr="0016081E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5835608" w14:textId="77777777" w:rsidR="00B25044" w:rsidRDefault="00B25044" w:rsidP="00B2504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услуги в форме социального обслуживания на дому предоставляются </w:t>
      </w:r>
      <w:r w:rsidRPr="00024F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плату или частичную плату: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881F70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32ADDCE" w14:textId="77777777" w:rsidR="00B25044" w:rsidRDefault="00B25044" w:rsidP="00B2504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на дату обращения среднедушевой доход получателей социальных услуг, рассчитанный в соответствии с федеральным законом, превышает предельную величину среднедушевого дохода, установленную в соответствии с пунктом 4 статьи 21 Закона Свердловской области от 03 декабря 2014 года №108-О3.</w:t>
      </w:r>
    </w:p>
    <w:p w14:paraId="794C7A11" w14:textId="77777777" w:rsidR="00B25044" w:rsidRDefault="00B25044" w:rsidP="00B2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67D6C">
        <w:rPr>
          <w:rFonts w:ascii="Times New Roman" w:hAnsi="Times New Roman" w:cs="Times New Roman"/>
          <w:sz w:val="28"/>
          <w:szCs w:val="28"/>
        </w:rPr>
        <w:t xml:space="preserve"> Размер ежемесячной </w:t>
      </w:r>
      <w:r w:rsidRPr="00067D6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платы </w:t>
      </w:r>
      <w:r w:rsidRPr="00067D6C">
        <w:rPr>
          <w:rFonts w:ascii="Times New Roman" w:hAnsi="Times New Roman" w:cs="Times New Roman"/>
          <w:sz w:val="28"/>
          <w:szCs w:val="28"/>
        </w:rPr>
        <w:t>за предоставление социальных услуг в форме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67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5394B62" w14:textId="77777777" w:rsidR="00B25044" w:rsidRDefault="00B25044" w:rsidP="00B2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7D6C">
        <w:rPr>
          <w:rFonts w:ascii="Times New Roman" w:hAnsi="Times New Roman" w:cs="Times New Roman"/>
          <w:sz w:val="28"/>
          <w:szCs w:val="28"/>
        </w:rPr>
        <w:t xml:space="preserve">социального обслуживания на дому рассчитывается на основании тарифов 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1342A06" w14:textId="77777777" w:rsidR="00B25044" w:rsidRDefault="00B25044" w:rsidP="00B2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7D6C">
        <w:rPr>
          <w:rFonts w:ascii="Times New Roman" w:hAnsi="Times New Roman" w:cs="Times New Roman"/>
          <w:sz w:val="28"/>
          <w:szCs w:val="28"/>
        </w:rPr>
        <w:t xml:space="preserve">социальные услуги, но не может превышать пятьдесят процентов разницы между </w:t>
      </w:r>
    </w:p>
    <w:p w14:paraId="229C01DD" w14:textId="77777777" w:rsidR="00B25044" w:rsidRDefault="00B25044" w:rsidP="00B25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7D6C">
        <w:rPr>
          <w:rFonts w:ascii="Times New Roman" w:hAnsi="Times New Roman" w:cs="Times New Roman"/>
          <w:sz w:val="28"/>
          <w:szCs w:val="28"/>
        </w:rPr>
        <w:t xml:space="preserve">величиной среднедушевого дохода получателя социальных услуг и предельной </w:t>
      </w:r>
    </w:p>
    <w:p w14:paraId="4B340741" w14:textId="3646F584" w:rsidR="00197E5B" w:rsidRPr="00B25044" w:rsidRDefault="00B25044" w:rsidP="00B25044"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7D6C">
        <w:rPr>
          <w:rFonts w:ascii="Times New Roman" w:hAnsi="Times New Roman" w:cs="Times New Roman"/>
          <w:sz w:val="28"/>
          <w:szCs w:val="28"/>
        </w:rPr>
        <w:t>величины среднедушевого дохода для предоставления услуг</w:t>
      </w:r>
      <w:r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sectPr w:rsidR="00197E5B" w:rsidRPr="00B25044" w:rsidSect="00977EB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E76C0"/>
    <w:multiLevelType w:val="hybridMultilevel"/>
    <w:tmpl w:val="FD8C682A"/>
    <w:lvl w:ilvl="0" w:tplc="96908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51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C10"/>
    <w:rsid w:val="00067C10"/>
    <w:rsid w:val="00197E5B"/>
    <w:rsid w:val="00977EB7"/>
    <w:rsid w:val="00B2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57E4"/>
  <w15:chartTrackingRefBased/>
  <w15:docId w15:val="{EDA9F58E-D95A-4A1D-81CF-1B196CC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Work218</dc:creator>
  <cp:keywords/>
  <dc:description/>
  <cp:lastModifiedBy>Work218</cp:lastModifiedBy>
  <cp:revision>3</cp:revision>
  <dcterms:created xsi:type="dcterms:W3CDTF">2022-07-05T05:33:00Z</dcterms:created>
  <dcterms:modified xsi:type="dcterms:W3CDTF">2022-07-05T07:36:00Z</dcterms:modified>
</cp:coreProperties>
</file>